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CBD7" w14:textId="15DB2EFE" w:rsidR="00345724" w:rsidRPr="00BF697E" w:rsidRDefault="00EC758F" w:rsidP="005A2711">
      <w:pPr>
        <w:jc w:val="center"/>
        <w:rPr>
          <w:b/>
          <w:bCs/>
        </w:rPr>
      </w:pPr>
      <w:r>
        <w:rPr>
          <w:b/>
          <w:bCs/>
        </w:rPr>
        <w:t>KARANLIKTA ANAHTAR ARAYAN HOCA</w:t>
      </w:r>
    </w:p>
    <w:p w14:paraId="18F1698E" w14:textId="77777777" w:rsidR="005A2711" w:rsidRPr="00BF697E" w:rsidRDefault="005A2711" w:rsidP="005A2711">
      <w:pPr>
        <w:jc w:val="both"/>
        <w:rPr>
          <w:b/>
          <w:bCs/>
        </w:rPr>
      </w:pPr>
    </w:p>
    <w:p w14:paraId="2BDEB346" w14:textId="64B01BC3" w:rsidR="005A2711" w:rsidRPr="00BF697E" w:rsidRDefault="005A2711" w:rsidP="005A2711">
      <w:pPr>
        <w:pStyle w:val="ListeParagraf"/>
        <w:numPr>
          <w:ilvl w:val="0"/>
          <w:numId w:val="1"/>
        </w:numPr>
        <w:jc w:val="both"/>
      </w:pPr>
      <w:r w:rsidRPr="00BF697E">
        <w:t xml:space="preserve">Animasyonu bölerek </w:t>
      </w:r>
      <w:r w:rsidR="000E057B" w:rsidRPr="00BF697E">
        <w:t xml:space="preserve">sorular sorabilir </w:t>
      </w:r>
      <w:r w:rsidRPr="00BF697E">
        <w:t>ya da tamamıyla izlet</w:t>
      </w:r>
      <w:r w:rsidR="000E057B" w:rsidRPr="00BF697E">
        <w:t>tikten sonra</w:t>
      </w:r>
      <w:r w:rsidRPr="00BF697E">
        <w:t xml:space="preserve"> soruşturma etkinliğini başlatabilirsiniz. Öncesind</w:t>
      </w:r>
      <w:r w:rsidR="000E057B" w:rsidRPr="00BF697E">
        <w:t>e</w:t>
      </w:r>
      <w:r w:rsidRPr="00BF697E">
        <w:t xml:space="preserve"> ısınma aktiviteleri yaparak öğrencilerin bazı kavramlar hakkında ön tartışma yürütmesi sağlanabilir.</w:t>
      </w:r>
    </w:p>
    <w:p w14:paraId="1BC88A95" w14:textId="77777777" w:rsidR="005A2711" w:rsidRPr="00BF697E" w:rsidRDefault="005A2711" w:rsidP="005A2711">
      <w:pPr>
        <w:jc w:val="both"/>
      </w:pPr>
    </w:p>
    <w:p w14:paraId="03625511" w14:textId="325A5041" w:rsidR="005A2711" w:rsidRPr="00BF697E" w:rsidRDefault="005A2711" w:rsidP="005A2711">
      <w:pPr>
        <w:ind w:firstLine="360"/>
        <w:jc w:val="both"/>
        <w:rPr>
          <w:b/>
          <w:bCs/>
        </w:rPr>
      </w:pPr>
      <w:r w:rsidRPr="00BF697E">
        <w:rPr>
          <w:b/>
          <w:bCs/>
        </w:rPr>
        <w:t xml:space="preserve">Örnek Isınma </w:t>
      </w:r>
      <w:r w:rsidR="00400CB2">
        <w:rPr>
          <w:b/>
          <w:bCs/>
        </w:rPr>
        <w:t>Etkinliği</w:t>
      </w:r>
    </w:p>
    <w:p w14:paraId="73CCCD67" w14:textId="77777777" w:rsidR="00400CB2" w:rsidRPr="00F74B10" w:rsidRDefault="00400CB2" w:rsidP="00400CB2">
      <w:r>
        <w:t xml:space="preserve">        </w:t>
      </w:r>
      <w:r>
        <w:rPr>
          <w:b/>
          <w:bCs/>
        </w:rPr>
        <w:t>Aşağıda verilen cümlelerdeki mantık hatalarını düzelterek doğru ifadeleri altına yazınız.</w:t>
      </w:r>
    </w:p>
    <w:p w14:paraId="12F0D88D" w14:textId="77777777" w:rsidR="00400CB2" w:rsidRDefault="00400CB2" w:rsidP="00400CB2">
      <w:pPr>
        <w:spacing w:line="600" w:lineRule="auto"/>
        <w:ind w:left="426"/>
      </w:pPr>
      <w:r w:rsidRPr="00F74B10">
        <w:t>• Yiyecek bir lokma ekmeğimiz hatta yemeğimiz bile yok.</w:t>
      </w:r>
    </w:p>
    <w:p w14:paraId="3CB05949" w14:textId="77777777" w:rsidR="00400CB2" w:rsidRPr="00F74B10" w:rsidRDefault="00400CB2" w:rsidP="00400CB2">
      <w:pPr>
        <w:spacing w:line="600" w:lineRule="auto"/>
        <w:ind w:left="426"/>
      </w:pPr>
      <w:r w:rsidRPr="00F74B10">
        <w:t>• Bu yazıyı değil okumak, anlamak bile imkânsız.</w:t>
      </w:r>
    </w:p>
    <w:p w14:paraId="545E2AF9" w14:textId="77777777" w:rsidR="00400CB2" w:rsidRPr="00F74B10" w:rsidRDefault="00400CB2" w:rsidP="00400CB2">
      <w:pPr>
        <w:spacing w:line="600" w:lineRule="auto"/>
        <w:ind w:left="426"/>
      </w:pPr>
      <w:r w:rsidRPr="00F74B10">
        <w:t>• Bölgeyi iyi tanımasına rağmen her yeri gezdi.</w:t>
      </w:r>
    </w:p>
    <w:p w14:paraId="3BA36A0C" w14:textId="77777777" w:rsidR="00400CB2" w:rsidRPr="00F74B10" w:rsidRDefault="00400CB2" w:rsidP="00400CB2">
      <w:pPr>
        <w:spacing w:line="600" w:lineRule="auto"/>
        <w:ind w:left="426"/>
      </w:pPr>
      <w:r w:rsidRPr="00F74B10">
        <w:t>• Bırakın patates doğramayı yemek bile yapamaz o.</w:t>
      </w:r>
    </w:p>
    <w:p w14:paraId="4992B32D" w14:textId="6B41B21B" w:rsidR="005A2711" w:rsidRPr="00BF697E" w:rsidRDefault="00400CB2" w:rsidP="00820D6B">
      <w:pPr>
        <w:spacing w:line="600" w:lineRule="auto"/>
        <w:ind w:left="426"/>
      </w:pPr>
      <w:r w:rsidRPr="00F74B10">
        <w:t>• Seninle değil şehir içinde gezmek, dünya turuna bile çıkılmaz.</w:t>
      </w:r>
    </w:p>
    <w:p w14:paraId="719419D8" w14:textId="63DA72A3" w:rsidR="00BF697E" w:rsidRDefault="00820D6B" w:rsidP="005A2711">
      <w:pPr>
        <w:ind w:firstLine="360"/>
        <w:jc w:val="both"/>
        <w:rPr>
          <w:i/>
          <w:iCs/>
          <w:color w:val="EE0000"/>
        </w:rPr>
      </w:pPr>
      <w:r>
        <w:rPr>
          <w:b/>
          <w:bCs/>
          <w:i/>
          <w:iCs/>
          <w:color w:val="EE0000"/>
        </w:rPr>
        <w:t>Grup Çalışması</w:t>
      </w:r>
    </w:p>
    <w:p w14:paraId="4BCE6D44" w14:textId="0240EDEC" w:rsidR="00820D6B" w:rsidRDefault="00923A6B" w:rsidP="00923A6B">
      <w:pPr>
        <w:ind w:left="360"/>
        <w:jc w:val="both"/>
      </w:pPr>
      <w:r>
        <w:t>Öğrencileri gruplara ayırarak cümlelerdeki mantık hataları hakkında tartışmaları için 10 dakika veriniz.</w:t>
      </w:r>
    </w:p>
    <w:p w14:paraId="4990EB57" w14:textId="00AEC529" w:rsidR="00BF697E" w:rsidRPr="00BF697E" w:rsidRDefault="00BF697E" w:rsidP="00BF697E">
      <w:pPr>
        <w:jc w:val="both"/>
      </w:pPr>
      <w:r w:rsidRPr="00BF69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8B04" wp14:editId="3DD7949A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486400" cy="1206500"/>
                <wp:effectExtent l="0" t="0" r="19050" b="12700"/>
                <wp:wrapNone/>
                <wp:docPr id="74068381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06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1877B" w14:textId="2ADEA813" w:rsidR="00BF697E" w:rsidRDefault="00BF697E" w:rsidP="00BF69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697E">
                              <w:rPr>
                                <w:b/>
                                <w:bCs/>
                                <w:color w:val="000000" w:themeColor="text1"/>
                              </w:rPr>
                              <w:t>ANAHTAR KAVRAMLAR</w:t>
                            </w:r>
                          </w:p>
                          <w:p w14:paraId="6FBEC498" w14:textId="77777777" w:rsidR="00BF697E" w:rsidRDefault="00BF697E" w:rsidP="00BF69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1D029F7" w14:textId="5839D11B" w:rsidR="00EC758F" w:rsidRPr="00BF697E" w:rsidRDefault="00EC758F" w:rsidP="00BF69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-Algı                                          -Anlam                                  -Mantık                               -Düşünce</w:t>
                            </w:r>
                          </w:p>
                          <w:p w14:paraId="26E95F49" w14:textId="15FC99CA" w:rsidR="00BF697E" w:rsidRPr="00BF697E" w:rsidRDefault="00BF697E" w:rsidP="00BF69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68B04" id="Dikdörtgen: Köşeleri Yuvarlatılmış 1" o:spid="_x0000_s1026" style="position:absolute;left:0;text-align:left;margin-left:380.8pt;margin-top:14.25pt;width:6in;height: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" fillcolor="#f6c5ac [1301]" strokecolor="#7f340d [1605]" strokeweight="1pt">
                <v:stroke joinstyle="miter"/>
                <v:textbox>
                  <w:txbxContent>
                    <w:p w14:paraId="3011877B" w14:textId="2ADEA813" w:rsidR="00BF697E" w:rsidRDefault="00BF697E" w:rsidP="00BF69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F697E">
                        <w:rPr>
                          <w:b/>
                          <w:bCs/>
                          <w:color w:val="000000" w:themeColor="text1"/>
                        </w:rPr>
                        <w:t>ANAHTAR KAVRAMLAR</w:t>
                      </w:r>
                    </w:p>
                    <w:p w14:paraId="6FBEC498" w14:textId="77777777" w:rsidR="00BF697E" w:rsidRDefault="00BF697E" w:rsidP="00BF69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1D029F7" w14:textId="5839D11B" w:rsidR="00EC758F" w:rsidRPr="00BF697E" w:rsidRDefault="00EC758F" w:rsidP="00BF69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-Algı                                          -Anlam                                  -Mantık                               -Düşünce</w:t>
                      </w:r>
                    </w:p>
                    <w:p w14:paraId="26E95F49" w14:textId="15FC99CA" w:rsidR="00BF697E" w:rsidRPr="00BF697E" w:rsidRDefault="00BF697E" w:rsidP="00BF69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1485DF" w14:textId="77777777" w:rsidR="00BF697E" w:rsidRDefault="00BF697E" w:rsidP="00BF697E">
      <w:pPr>
        <w:pStyle w:val="ListeParagraf"/>
        <w:jc w:val="both"/>
      </w:pPr>
    </w:p>
    <w:p w14:paraId="1475E354" w14:textId="77777777" w:rsidR="00BF697E" w:rsidRDefault="00BF697E" w:rsidP="00BF697E">
      <w:pPr>
        <w:pStyle w:val="ListeParagraf"/>
        <w:jc w:val="both"/>
      </w:pPr>
    </w:p>
    <w:p w14:paraId="2C6CAA48" w14:textId="77777777" w:rsidR="00BF697E" w:rsidRDefault="00BF697E" w:rsidP="00BF697E">
      <w:pPr>
        <w:pStyle w:val="ListeParagraf"/>
        <w:jc w:val="both"/>
      </w:pPr>
    </w:p>
    <w:p w14:paraId="61F4C5AA" w14:textId="77777777" w:rsidR="00BF697E" w:rsidRDefault="00BF697E" w:rsidP="00BF697E">
      <w:pPr>
        <w:pStyle w:val="ListeParagraf"/>
        <w:jc w:val="both"/>
      </w:pPr>
    </w:p>
    <w:p w14:paraId="633B66E7" w14:textId="77777777" w:rsidR="00BF697E" w:rsidRDefault="00BF697E" w:rsidP="00671A32">
      <w:pPr>
        <w:jc w:val="both"/>
      </w:pPr>
    </w:p>
    <w:p w14:paraId="660E891E" w14:textId="77777777" w:rsidR="00BF697E" w:rsidRDefault="00BF697E" w:rsidP="00BF697E">
      <w:pPr>
        <w:pStyle w:val="ListeParagraf"/>
        <w:jc w:val="both"/>
      </w:pPr>
    </w:p>
    <w:p w14:paraId="1CD46B1F" w14:textId="7B8E8844" w:rsidR="00BF697E" w:rsidRDefault="00391929" w:rsidP="00391929">
      <w:pPr>
        <w:pStyle w:val="ListeParagraf"/>
        <w:numPr>
          <w:ilvl w:val="0"/>
          <w:numId w:val="1"/>
        </w:numPr>
        <w:jc w:val="both"/>
      </w:pPr>
      <w:r>
        <w:t>Animasyonla ilgili aşağıdaki örnek soruları tartıştırabilirsiniz.</w:t>
      </w:r>
    </w:p>
    <w:p w14:paraId="1A126256" w14:textId="77777777" w:rsidR="00391929" w:rsidRDefault="00391929" w:rsidP="00391929">
      <w:pPr>
        <w:pStyle w:val="ListeParagraf"/>
        <w:jc w:val="both"/>
      </w:pPr>
    </w:p>
    <w:p w14:paraId="6BD0CE5D" w14:textId="77777777" w:rsidR="00391929" w:rsidRDefault="00391929" w:rsidP="00391929">
      <w:pPr>
        <w:pStyle w:val="ListeParagraf"/>
        <w:jc w:val="both"/>
      </w:pPr>
    </w:p>
    <w:p w14:paraId="295623AE" w14:textId="646D5F03" w:rsidR="00C6474B" w:rsidRDefault="00671A32" w:rsidP="00391929">
      <w:pPr>
        <w:pStyle w:val="ListeParagraf"/>
        <w:numPr>
          <w:ilvl w:val="0"/>
          <w:numId w:val="2"/>
        </w:numPr>
        <w:jc w:val="both"/>
      </w:pPr>
      <w:r>
        <w:t>Nasreddin Hoca, anahtarı neden lambanın altında aramayı tercih etmiş olabilir?</w:t>
      </w:r>
      <w:r w:rsidR="000F5F41">
        <w:t xml:space="preserve"> Siz olsanız ne yapardınız? Neden?</w:t>
      </w:r>
    </w:p>
    <w:p w14:paraId="31C1EB8E" w14:textId="7A3AB85A" w:rsidR="00671A32" w:rsidRDefault="00CF7E7E" w:rsidP="00391929">
      <w:pPr>
        <w:pStyle w:val="ListeParagraf"/>
        <w:numPr>
          <w:ilvl w:val="0"/>
          <w:numId w:val="2"/>
        </w:numPr>
        <w:jc w:val="both"/>
      </w:pPr>
      <w:r>
        <w:t>Nasreddin Hoca’nın davranışı mantıklı mı? Zaman zaman mantıksız görünen davranışlar doğru olabilir mi?</w:t>
      </w:r>
    </w:p>
    <w:p w14:paraId="7931EF71" w14:textId="7CA5D536" w:rsidR="00CF7E7E" w:rsidRDefault="000F5F41" w:rsidP="00391929">
      <w:pPr>
        <w:pStyle w:val="ListeParagraf"/>
        <w:numPr>
          <w:ilvl w:val="0"/>
          <w:numId w:val="2"/>
        </w:numPr>
        <w:jc w:val="both"/>
      </w:pPr>
      <w:r>
        <w:t>Anahtarı bulmanın başka bir yolu olabilir mi?</w:t>
      </w:r>
    </w:p>
    <w:p w14:paraId="4790063F" w14:textId="16EE545B" w:rsidR="000F5F41" w:rsidRDefault="00C13966" w:rsidP="00391929">
      <w:pPr>
        <w:pStyle w:val="ListeParagraf"/>
        <w:numPr>
          <w:ilvl w:val="0"/>
          <w:numId w:val="2"/>
        </w:numPr>
        <w:jc w:val="both"/>
      </w:pPr>
      <w:r>
        <w:lastRenderedPageBreak/>
        <w:t xml:space="preserve">Diğer insanlar Nasreddin Hoca’nın davranışı karşısında nasıl tepki vermişlerdir? Neden? </w:t>
      </w:r>
    </w:p>
    <w:p w14:paraId="7CFC728D" w14:textId="72000B8B" w:rsidR="00C13966" w:rsidRDefault="00C13966" w:rsidP="00391929">
      <w:pPr>
        <w:pStyle w:val="ListeParagraf"/>
        <w:numPr>
          <w:ilvl w:val="0"/>
          <w:numId w:val="2"/>
        </w:numPr>
        <w:jc w:val="both"/>
      </w:pPr>
      <w:r>
        <w:t xml:space="preserve">Bir kişi mantıksız davrandığında nasıl tepki gösterirsiniz? </w:t>
      </w:r>
    </w:p>
    <w:p w14:paraId="39901D1B" w14:textId="0DBFE3C6" w:rsidR="00C13966" w:rsidRDefault="00C13966" w:rsidP="00391929">
      <w:pPr>
        <w:pStyle w:val="ListeParagraf"/>
        <w:numPr>
          <w:ilvl w:val="0"/>
          <w:numId w:val="2"/>
        </w:numPr>
        <w:jc w:val="both"/>
      </w:pPr>
      <w:r>
        <w:t>Bir kişinin mantıksız davrandığına nasıl karar verirsiniz?</w:t>
      </w:r>
    </w:p>
    <w:p w14:paraId="1551572C" w14:textId="77777777" w:rsidR="00C13966" w:rsidRDefault="00C13966" w:rsidP="00C13966">
      <w:pPr>
        <w:ind w:left="720"/>
        <w:jc w:val="both"/>
      </w:pPr>
    </w:p>
    <w:p w14:paraId="4A5311CE" w14:textId="7C20B946" w:rsidR="00C13966" w:rsidRDefault="00C13966" w:rsidP="00C13966">
      <w:pPr>
        <w:ind w:left="720"/>
        <w:jc w:val="both"/>
        <w:rPr>
          <w:color w:val="EE0000"/>
        </w:rPr>
      </w:pPr>
      <w:r>
        <w:rPr>
          <w:b/>
          <w:bCs/>
          <w:i/>
          <w:iCs/>
          <w:color w:val="EE0000"/>
        </w:rPr>
        <w:t>Etkinlik</w:t>
      </w:r>
    </w:p>
    <w:p w14:paraId="778D973E" w14:textId="77777777" w:rsidR="00C13966" w:rsidRDefault="00C13966" w:rsidP="00C13966">
      <w:pPr>
        <w:ind w:left="720"/>
        <w:jc w:val="both"/>
      </w:pPr>
      <w:r>
        <w:t xml:space="preserve">Öğrencilerden Nasreddin Hoca karakterini ve bir anahtarı resmetmelerini isteyiniz. </w:t>
      </w:r>
    </w:p>
    <w:p w14:paraId="13932D43" w14:textId="5B1F924F" w:rsidR="00C13966" w:rsidRPr="00C13966" w:rsidRDefault="00C13966" w:rsidP="00C13966">
      <w:pPr>
        <w:ind w:left="720"/>
        <w:jc w:val="both"/>
        <w:rPr>
          <w:i/>
          <w:iCs/>
        </w:rPr>
      </w:pPr>
      <w:r w:rsidRPr="00C13966">
        <w:rPr>
          <w:i/>
          <w:iCs/>
        </w:rPr>
        <w:t xml:space="preserve">Bu fıkraya göre anahtar neyi temsil etmektedir, resmederek açıklayınız. </w:t>
      </w:r>
    </w:p>
    <w:sectPr w:rsidR="00C13966" w:rsidRPr="00C1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CE1F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i1025" type="#_x0000_t75" alt="https://cdn.hubblecontent.osi.office.net/icons/publish/98fb7fea-6276-4e8d-891f-204f42aa7820/arrowbanner_decor.svg" style="width:127.5pt;height:78pt;visibility:visible">
            <v:imagedata r:id="rId1" o:title="" croptop="-2142f" cropbottom="-1918f" cropleft="-1275f" cropright="-930f"/>
          </v:shape>
        </w:pict>
      </mc:Choice>
      <mc:Fallback>
        <w:drawing>
          <wp:inline distT="0" distB="0" distL="0" distR="0" wp14:anchorId="2EDF2C54" wp14:editId="42B46D41">
            <wp:extent cx="1619250" cy="990600"/>
            <wp:effectExtent l="0" t="0" r="0" b="0"/>
            <wp:docPr id="89425107" name="Grafik 3" descr="https://cdn.hubblecontent.osi.office.net/icons/publish/98fb7fea-6276-4e8d-891f-204f42aa7820/arrowbanner_deco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57229" name="Grafik 1833757229" descr="https://cdn.hubblecontent.osi.office.net/icons/publish/98fb7fea-6276-4e8d-891f-204f42aa7820/arrowbanner_decor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38747E"/>
    <w:multiLevelType w:val="hybridMultilevel"/>
    <w:tmpl w:val="3BC68754"/>
    <w:lvl w:ilvl="0" w:tplc="343643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801B4"/>
    <w:multiLevelType w:val="hybridMultilevel"/>
    <w:tmpl w:val="6450E95A"/>
    <w:lvl w:ilvl="0" w:tplc="A4721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037609">
    <w:abstractNumId w:val="1"/>
  </w:num>
  <w:num w:numId="2" w16cid:durableId="375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3E"/>
    <w:rsid w:val="000E057B"/>
    <w:rsid w:val="000F5F41"/>
    <w:rsid w:val="0027343F"/>
    <w:rsid w:val="002C553E"/>
    <w:rsid w:val="00345724"/>
    <w:rsid w:val="00391929"/>
    <w:rsid w:val="00400CB2"/>
    <w:rsid w:val="00434634"/>
    <w:rsid w:val="005A2711"/>
    <w:rsid w:val="00671A32"/>
    <w:rsid w:val="0069468D"/>
    <w:rsid w:val="00705C8E"/>
    <w:rsid w:val="007143A4"/>
    <w:rsid w:val="00820D6B"/>
    <w:rsid w:val="00923A6B"/>
    <w:rsid w:val="00A4013A"/>
    <w:rsid w:val="00B44A88"/>
    <w:rsid w:val="00BF697E"/>
    <w:rsid w:val="00C13966"/>
    <w:rsid w:val="00C6474B"/>
    <w:rsid w:val="00CF7E7E"/>
    <w:rsid w:val="00D22A38"/>
    <w:rsid w:val="00EC758F"/>
    <w:rsid w:val="00F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A9A"/>
  <w15:chartTrackingRefBased/>
  <w15:docId w15:val="{1DE33AE2-72DF-4D0B-B3A7-AE1ADA62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5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5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5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5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5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5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5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55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55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553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53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553E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553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553E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553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553E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2C5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553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2C5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553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2C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553E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2C55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55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5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553E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2C5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Çebi</dc:creator>
  <cp:keywords/>
  <dc:description/>
  <cp:lastModifiedBy>arzu Çebi</cp:lastModifiedBy>
  <cp:revision>10</cp:revision>
  <dcterms:created xsi:type="dcterms:W3CDTF">2025-05-20T20:53:00Z</dcterms:created>
  <dcterms:modified xsi:type="dcterms:W3CDTF">2025-05-21T17:48:00Z</dcterms:modified>
</cp:coreProperties>
</file>